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9AC" w:rsidRPr="00C919AC" w:rsidRDefault="00C919AC" w:rsidP="00C919A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919A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PRAVIDLA – Psaní BĚ/BJE a VĚ/VJE </w:t>
      </w:r>
      <w:bookmarkStart w:id="0" w:name="_GoBack"/>
      <w:bookmarkEnd w:id="0"/>
    </w:p>
    <w:p w:rsidR="00C919AC" w:rsidRPr="00C919AC" w:rsidRDefault="00C919AC" w:rsidP="00C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Dělá Vám problém správně psát ve slovech </w:t>
      </w:r>
      <w:r w:rsidRPr="00C919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bě/bje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919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vě/vje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>? Podívejte se do našeho krátkého vysvětlení pravidel, které Vám společně s příklady pomůže pochopit tuto problematiku.</w:t>
      </w:r>
    </w:p>
    <w:p w:rsidR="00C919AC" w:rsidRPr="00C919AC" w:rsidRDefault="00C919AC" w:rsidP="00C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Trik při psaní správného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bě/bje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vě/vje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spočívá jen v umění 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najít kořen slova.</w:t>
      </w:r>
    </w:p>
    <w:p w:rsidR="00C919AC" w:rsidRPr="00C919AC" w:rsidRDefault="00C919AC" w:rsidP="00C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 xml:space="preserve">V kořenu slova se vždy píše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00"/>
          <w:lang w:eastAsia="cs-CZ"/>
        </w:rPr>
        <w:t>ě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00"/>
          <w:lang w:eastAsia="cs-CZ"/>
        </w:rPr>
        <w:t>.</w:t>
      </w:r>
    </w:p>
    <w:p w:rsidR="00C919AC" w:rsidRPr="00C919AC" w:rsidRDefault="00C919AC" w:rsidP="00C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Naopak po předponách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ob- 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v-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nemůže kořen slova začínat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ě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(nemohl by pak stát samostatně bez předpony), musí tedy začínat písmeny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je-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919AC" w:rsidRPr="00C919AC" w:rsidRDefault="00C919AC" w:rsidP="00C919A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Příklady: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2728"/>
        <w:gridCol w:w="2004"/>
        <w:gridCol w:w="2238"/>
      </w:tblGrid>
      <w:tr w:rsidR="00C919AC" w:rsidRPr="00C919AC" w:rsidTr="00C919AC">
        <w:trPr>
          <w:tblCellSpacing w:w="15" w:type="dxa"/>
        </w:trPr>
        <w:tc>
          <w:tcPr>
            <w:tcW w:w="1710" w:type="dxa"/>
            <w:shd w:val="clear" w:color="auto" w:fill="7EC704"/>
            <w:vAlign w:val="center"/>
            <w:hideMark/>
          </w:tcPr>
          <w:p w:rsidR="00C919AC" w:rsidRPr="00C919AC" w:rsidRDefault="00C919AC" w:rsidP="00C9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OBĚDVAT</w:t>
            </w:r>
          </w:p>
        </w:tc>
        <w:tc>
          <w:tcPr>
            <w:tcW w:w="1710" w:type="dxa"/>
            <w:shd w:val="clear" w:color="auto" w:fill="7EC704"/>
            <w:vAlign w:val="center"/>
            <w:hideMark/>
          </w:tcPr>
          <w:p w:rsidR="00C919AC" w:rsidRPr="00C919AC" w:rsidRDefault="00C919AC" w:rsidP="00C9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OBJET</w:t>
            </w:r>
          </w:p>
        </w:tc>
        <w:tc>
          <w:tcPr>
            <w:tcW w:w="1710" w:type="dxa"/>
            <w:shd w:val="clear" w:color="auto" w:fill="7EC704"/>
            <w:vAlign w:val="center"/>
            <w:hideMark/>
          </w:tcPr>
          <w:p w:rsidR="00C919AC" w:rsidRPr="00C919AC" w:rsidRDefault="00C919AC" w:rsidP="00C9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VĚNOVAT</w:t>
            </w:r>
          </w:p>
        </w:tc>
        <w:tc>
          <w:tcPr>
            <w:tcW w:w="1710" w:type="dxa"/>
            <w:shd w:val="clear" w:color="auto" w:fill="7EC704"/>
            <w:vAlign w:val="center"/>
            <w:hideMark/>
          </w:tcPr>
          <w:p w:rsidR="00C919AC" w:rsidRPr="00C919AC" w:rsidRDefault="00C919AC" w:rsidP="00C919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VJEDNO</w:t>
            </w:r>
          </w:p>
        </w:tc>
      </w:tr>
      <w:tr w:rsidR="00C919AC" w:rsidRPr="00C919AC" w:rsidTr="00C919A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919AC" w:rsidRPr="00C919AC" w:rsidRDefault="00C919AC" w:rsidP="00C919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 slova je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oběd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C919AC" w:rsidRPr="00C919AC" w:rsidRDefault="00C919AC" w:rsidP="00C919AC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Skupina písmen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ob-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r w:rsidRPr="00C9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není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předpona, proto píšeme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ě</w:t>
            </w:r>
          </w:p>
        </w:tc>
        <w:tc>
          <w:tcPr>
            <w:tcW w:w="0" w:type="auto"/>
            <w:vAlign w:val="center"/>
            <w:hideMark/>
          </w:tcPr>
          <w:p w:rsidR="00C919AC" w:rsidRPr="00C919AC" w:rsidRDefault="00C919AC" w:rsidP="00C919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 slova je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jet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(pohybovat se jízdou)</w:t>
            </w:r>
          </w:p>
          <w:p w:rsidR="00C919AC" w:rsidRPr="00C919AC" w:rsidRDefault="00C919AC" w:rsidP="00C919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připojením předpony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ob-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se vyjadřuje význam „pohybovat se jízdou okolo“</w:t>
            </w:r>
          </w:p>
          <w:p w:rsidR="00C919AC" w:rsidRPr="00C919AC" w:rsidRDefault="00C919AC" w:rsidP="00C919AC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písmeno j z kořene </w:t>
            </w:r>
            <w:r w:rsidRPr="00C919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nesmí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zmizet</w:t>
            </w:r>
          </w:p>
        </w:tc>
        <w:tc>
          <w:tcPr>
            <w:tcW w:w="0" w:type="auto"/>
            <w:vAlign w:val="center"/>
            <w:hideMark/>
          </w:tcPr>
          <w:p w:rsidR="00C919AC" w:rsidRPr="00C919AC" w:rsidRDefault="00C919AC" w:rsidP="00C919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 slova je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věn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C919AC" w:rsidRPr="00C919AC" w:rsidRDefault="00C919AC" w:rsidP="00C919A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Píšeme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ě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, protože je součástí kořene</w:t>
            </w:r>
          </w:p>
        </w:tc>
        <w:tc>
          <w:tcPr>
            <w:tcW w:w="0" w:type="auto"/>
            <w:vAlign w:val="center"/>
            <w:hideMark/>
          </w:tcPr>
          <w:p w:rsidR="00C919AC" w:rsidRPr="00C919AC" w:rsidRDefault="00C919AC" w:rsidP="00C919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Kořen slova je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jedn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.</w:t>
            </w:r>
          </w:p>
          <w:p w:rsidR="00C919AC" w:rsidRPr="00C919AC" w:rsidRDefault="00C919AC" w:rsidP="00C919AC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Předpona </w:t>
            </w:r>
            <w:r w:rsidRPr="00C919A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cs-CZ"/>
              </w:rPr>
              <w:t>v-</w:t>
            </w:r>
            <w:r w:rsidRPr="00C919AC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vyjadřuje směr dohromady</w:t>
            </w:r>
          </w:p>
        </w:tc>
      </w:tr>
    </w:tbl>
    <w:p w:rsidR="00C919AC" w:rsidRPr="00C919AC" w:rsidRDefault="00C919AC" w:rsidP="00C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>Pamatujte: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 písmenech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p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f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píšeme vždy </w:t>
      </w:r>
      <w:r w:rsidRPr="00C919A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ě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nikdy se neobjevuje </w:t>
      </w:r>
      <w:r w:rsidRPr="00C919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pje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– ani </w:t>
      </w:r>
      <w:r w:rsidRPr="00C919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fje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-, např. </w:t>
      </w:r>
      <w:r w:rsidRPr="00C919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pěvkyně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</w:t>
      </w:r>
      <w:r w:rsidRPr="00C919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harfě, 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nikdy ne </w:t>
      </w:r>
      <w:r w:rsidRPr="00C919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pjevkyně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C919AC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harfje.</w:t>
      </w:r>
    </w:p>
    <w:p w:rsidR="00C919AC" w:rsidRPr="00C919AC" w:rsidRDefault="00C919AC" w:rsidP="00C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  <w:t xml:space="preserve">Jak najít kořen: 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Kořen je ta část slova, </w:t>
      </w:r>
      <w:r w:rsidRPr="00C919AC">
        <w:rPr>
          <w:rFonts w:ascii="Times New Roman" w:eastAsia="Times New Roman" w:hAnsi="Times New Roman" w:cs="Times New Roman"/>
          <w:sz w:val="24"/>
          <w:szCs w:val="24"/>
          <w:shd w:val="clear" w:color="auto" w:fill="FFFF00"/>
          <w:lang w:eastAsia="cs-CZ"/>
        </w:rPr>
        <w:t>která je stejná u všech slov svým významem příbuzných.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Najít se dá tak, že oddělíme předponu, příponu a koncovku. Pomůcka je snadná – říci si slova příbuzná, jelikož u nich se kořenová část slova nemění, například:</w:t>
      </w:r>
    </w:p>
    <w:p w:rsidR="00C919AC" w:rsidRPr="00C919AC" w:rsidRDefault="00C919AC" w:rsidP="00C919AC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lesík (les + ík / kořen + přípona), 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les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(kořen), 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les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ník (kořen + přípona + koncovka), 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les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>y, zá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les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>í apod.</w:t>
      </w:r>
    </w:p>
    <w:p w:rsidR="00C919AC" w:rsidRPr="00C919AC" w:rsidRDefault="00C919AC" w:rsidP="00C919A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výlet (vý + let / předpona + kořen), 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let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ec, 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let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>, do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let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C919A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let</w:t>
      </w:r>
      <w:r w:rsidRPr="00C919AC">
        <w:rPr>
          <w:rFonts w:ascii="Times New Roman" w:eastAsia="Times New Roman" w:hAnsi="Times New Roman" w:cs="Times New Roman"/>
          <w:sz w:val="24"/>
          <w:szCs w:val="24"/>
          <w:lang w:eastAsia="cs-CZ"/>
        </w:rPr>
        <w:t>ový</w:t>
      </w:r>
    </w:p>
    <w:p w:rsidR="006D3689" w:rsidRDefault="006D3689"/>
    <w:sectPr w:rsidR="006D3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6DC3"/>
    <w:multiLevelType w:val="multilevel"/>
    <w:tmpl w:val="1F36C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A217F8"/>
    <w:multiLevelType w:val="multilevel"/>
    <w:tmpl w:val="61022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A3E0A41"/>
    <w:multiLevelType w:val="multilevel"/>
    <w:tmpl w:val="FBB04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D030E1"/>
    <w:multiLevelType w:val="multilevel"/>
    <w:tmpl w:val="C254A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9AC"/>
    <w:rsid w:val="006D3689"/>
    <w:rsid w:val="00C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458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1192</Characters>
  <Application>Microsoft Office Word</Application>
  <DocSecurity>0</DocSecurity>
  <Lines>9</Lines>
  <Paragraphs>2</Paragraphs>
  <ScaleCrop>false</ScaleCrop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Libecajt</dc:creator>
  <cp:lastModifiedBy>martin Libecajt</cp:lastModifiedBy>
  <cp:revision>2</cp:revision>
  <dcterms:created xsi:type="dcterms:W3CDTF">2017-03-12T19:54:00Z</dcterms:created>
  <dcterms:modified xsi:type="dcterms:W3CDTF">2017-03-12T19:55:00Z</dcterms:modified>
</cp:coreProperties>
</file>