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B27" w:rsidRDefault="00465B27">
      <w:r>
        <w:t xml:space="preserve">Podle dramaturgického plánu divadla žáci uvidí následující představení: </w:t>
      </w:r>
    </w:p>
    <w:p w:rsidR="00465B27" w:rsidRDefault="00465B27">
      <w:r>
        <w:t xml:space="preserve">21. 1. 2019  Muži ve zbrani </w:t>
      </w:r>
    </w:p>
    <w:p w:rsidR="00465B27" w:rsidRDefault="00465B27">
      <w:r>
        <w:t xml:space="preserve">18. 3. Oskar a růžová paní </w:t>
      </w:r>
    </w:p>
    <w:p w:rsidR="00662E42" w:rsidRDefault="00662E42">
      <w:r>
        <w:t>16. 4. Romance pro křídlovku</w:t>
      </w:r>
    </w:p>
    <w:p w:rsidR="00662E42" w:rsidRDefault="00662E42">
      <w:r>
        <w:t>18. 6. Dům Usherů II</w:t>
      </w:r>
    </w:p>
    <w:p w:rsidR="00465B27" w:rsidRDefault="00465B27"/>
    <w:sectPr w:rsidR="00465B27" w:rsidSect="008A0D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defaultTabStop w:val="708"/>
  <w:hyphenationZone w:val="425"/>
  <w:characterSpacingControl w:val="doNotCompress"/>
  <w:compat/>
  <w:rsids>
    <w:rsidRoot w:val="00465B27"/>
    <w:rsid w:val="00465B27"/>
    <w:rsid w:val="00662E42"/>
    <w:rsid w:val="008A0DDD"/>
    <w:rsid w:val="00BB1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A0DD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65B2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26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</dc:creator>
  <cp:lastModifiedBy>zak</cp:lastModifiedBy>
  <cp:revision>2</cp:revision>
  <dcterms:created xsi:type="dcterms:W3CDTF">2018-11-23T07:10:00Z</dcterms:created>
  <dcterms:modified xsi:type="dcterms:W3CDTF">2018-11-23T09:17:00Z</dcterms:modified>
</cp:coreProperties>
</file>